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1" w:rsidRPr="00C50BB3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32"/>
          <w:szCs w:val="32"/>
        </w:rPr>
      </w:pPr>
      <w:r w:rsidRPr="00C50BB3">
        <w:rPr>
          <w:rFonts w:ascii="ArialMT" w:hAnsi="ArialMT" w:cs="ArialMT"/>
          <w:b/>
          <w:color w:val="00B0F0"/>
          <w:sz w:val="32"/>
          <w:szCs w:val="32"/>
        </w:rPr>
        <w:t>Projekt (název, registrační číslo):</w:t>
      </w:r>
    </w:p>
    <w:p w:rsidR="00C50BB3" w:rsidRPr="00C50BB3" w:rsidRDefault="00C50BB3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B0F0"/>
          <w:sz w:val="32"/>
          <w:szCs w:val="32"/>
        </w:rPr>
      </w:pPr>
    </w:p>
    <w:p w:rsidR="00C50BB3" w:rsidRPr="00C50BB3" w:rsidRDefault="00C50BB3" w:rsidP="00017A81">
      <w:pPr>
        <w:rPr>
          <w:rFonts w:cs="Arial-BoldMT"/>
          <w:b/>
          <w:bCs/>
          <w:color w:val="00B0F0"/>
          <w:sz w:val="32"/>
          <w:szCs w:val="32"/>
        </w:rPr>
      </w:pPr>
      <w:r w:rsidRPr="00C50BB3">
        <w:rPr>
          <w:rFonts w:cs="Arial-BoldMT"/>
          <w:b/>
          <w:bCs/>
          <w:color w:val="00B0F0"/>
          <w:sz w:val="32"/>
          <w:szCs w:val="32"/>
        </w:rPr>
        <w:t>Personální podpora - MŠ Rosice nad Labem</w:t>
      </w:r>
    </w:p>
    <w:p w:rsidR="00C50BB3" w:rsidRPr="00C50BB3" w:rsidRDefault="00C50BB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32"/>
          <w:szCs w:val="32"/>
        </w:rPr>
      </w:pPr>
      <w:r w:rsidRPr="00C50BB3">
        <w:rPr>
          <w:rStyle w:val="datalabel"/>
          <w:b/>
          <w:color w:val="00B0F0"/>
          <w:sz w:val="32"/>
          <w:szCs w:val="32"/>
        </w:rPr>
        <w:t>CZ.02.3.68/0.0/0.0/18_063/0008964</w:t>
      </w:r>
    </w:p>
    <w:p w:rsidR="00C50BB3" w:rsidRPr="00C50BB3" w:rsidRDefault="00C50BB3" w:rsidP="00017A81">
      <w:pPr>
        <w:autoSpaceDE w:val="0"/>
        <w:autoSpaceDN w:val="0"/>
        <w:adjustRightInd w:val="0"/>
        <w:spacing w:after="0" w:line="240" w:lineRule="auto"/>
        <w:rPr>
          <w:rStyle w:val="datalabel"/>
          <w:b/>
          <w:color w:val="00B0F0"/>
          <w:sz w:val="32"/>
          <w:szCs w:val="32"/>
        </w:rPr>
      </w:pPr>
    </w:p>
    <w:p w:rsidR="00017A81" w:rsidRPr="00C50BB3" w:rsidRDefault="00BE6BC3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32"/>
          <w:szCs w:val="32"/>
        </w:rPr>
      </w:pPr>
      <w:r w:rsidRPr="00C50BB3">
        <w:rPr>
          <w:rFonts w:cs="Arial-BoldMT"/>
          <w:b/>
          <w:bCs/>
          <w:color w:val="00B0F0"/>
          <w:sz w:val="32"/>
          <w:szCs w:val="32"/>
        </w:rPr>
        <w:t xml:space="preserve">VÝŠE PODPORY – </w:t>
      </w:r>
      <w:r w:rsidR="00C50BB3" w:rsidRPr="00C50BB3">
        <w:rPr>
          <w:rStyle w:val="datalabel"/>
          <w:b/>
          <w:color w:val="00B0F0"/>
          <w:sz w:val="32"/>
          <w:szCs w:val="32"/>
        </w:rPr>
        <w:t>428 754,00 Kč</w:t>
      </w:r>
    </w:p>
    <w:p w:rsidR="00C50BB3" w:rsidRPr="00C50BB3" w:rsidRDefault="00C50BB3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B0F0"/>
          <w:sz w:val="32"/>
          <w:szCs w:val="32"/>
        </w:rPr>
      </w:pPr>
    </w:p>
    <w:p w:rsidR="00017A81" w:rsidRPr="00C50BB3" w:rsidRDefault="00017A81" w:rsidP="00017A81">
      <w:pPr>
        <w:rPr>
          <w:rFonts w:cs="Arial-BoldMT"/>
          <w:b/>
          <w:bCs/>
          <w:color w:val="00B0F0"/>
          <w:sz w:val="32"/>
          <w:szCs w:val="32"/>
        </w:rPr>
      </w:pPr>
      <w:r w:rsidRPr="00C50BB3">
        <w:rPr>
          <w:rFonts w:cs="Arial-BoldMT"/>
          <w:b/>
          <w:bCs/>
          <w:color w:val="00B0F0"/>
          <w:sz w:val="32"/>
          <w:szCs w:val="32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4A2B40">
        <w:rPr>
          <w:rFonts w:ascii="Calibri" w:hAnsi="Calibri" w:cs="Calibri"/>
          <w:sz w:val="24"/>
          <w:szCs w:val="24"/>
        </w:rPr>
        <w:t>um zahájení projektu: 1. 9. 2018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4A2B40">
        <w:rPr>
          <w:rFonts w:ascii="Calibri" w:hAnsi="Calibri" w:cs="Calibri"/>
          <w:sz w:val="24"/>
          <w:szCs w:val="24"/>
        </w:rPr>
        <w:t>ukončení projektu. 31. 8. 2020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4A2B4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 w:rsidR="004A2B40"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="004A2B40" w:rsidRPr="004A2B40">
        <w:rPr>
          <w:bCs/>
        </w:rPr>
        <w:t>a</w:t>
      </w:r>
      <w:r w:rsidR="004A2B40">
        <w:rPr>
          <w:bCs/>
        </w:rPr>
        <w:t xml:space="preserve">ktivity rozvíjející </w:t>
      </w:r>
      <w:proofErr w:type="gramStart"/>
      <w:r w:rsidR="004A2B40">
        <w:rPr>
          <w:bCs/>
        </w:rPr>
        <w:t xml:space="preserve">ICT </w:t>
      </w:r>
      <w:r w:rsidR="004A2B40" w:rsidRPr="004A2B40">
        <w:rPr>
          <w:bCs/>
        </w:rPr>
        <w:t>,</w:t>
      </w:r>
      <w:r w:rsidR="004A2B40">
        <w:rPr>
          <w:bCs/>
        </w:rPr>
        <w:t xml:space="preserve"> </w:t>
      </w:r>
      <w:proofErr w:type="spellStart"/>
      <w:r w:rsidR="004A2B40" w:rsidRPr="004A2B40">
        <w:rPr>
          <w:bCs/>
        </w:rPr>
        <w:t>extrakurikulární</w:t>
      </w:r>
      <w:proofErr w:type="spellEnd"/>
      <w:proofErr w:type="gramEnd"/>
      <w:r w:rsidR="004A2B40" w:rsidRPr="004A2B40">
        <w:rPr>
          <w:bCs/>
        </w:rPr>
        <w:t xml:space="preserve"> a rozvojové aktivity, usnadňování přechodu dětí z MŠ do ZŠ a spolupráce s rodiči dětí</w:t>
      </w:r>
      <w:r w:rsidR="004A2B40">
        <w:rPr>
          <w:bCs/>
        </w:rPr>
        <w:t xml:space="preserve">/žáků </w:t>
      </w:r>
      <w:r w:rsidR="004A2B40" w:rsidRPr="004A2B40">
        <w:rPr>
          <w:bCs/>
        </w:rPr>
        <w:t xml:space="preserve"> a veřejností</w:t>
      </w:r>
    </w:p>
    <w:p w:rsidR="00017A81" w:rsidRPr="004A2B40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Vybrané aktivity</w:t>
      </w:r>
      <w:r>
        <w:rPr>
          <w:rFonts w:ascii="Calibri" w:hAnsi="Calibri" w:cs="Calibri"/>
          <w:b/>
        </w:rPr>
        <w:t>:</w:t>
      </w:r>
    </w:p>
    <w:p w:rsidR="00C50BB3" w:rsidRPr="00576DF7" w:rsidRDefault="00C50BB3" w:rsidP="00576DF7">
      <w:pPr>
        <w:pStyle w:val="Bezmezer"/>
        <w:rPr>
          <w:b/>
        </w:rPr>
      </w:pPr>
      <w:r w:rsidRPr="00576DF7">
        <w:rPr>
          <w:b/>
        </w:rPr>
        <w:t>Školní asistent - personální podpora MŠ</w:t>
      </w:r>
    </w:p>
    <w:p w:rsidR="00C50BB3" w:rsidRPr="00C50BB3" w:rsidRDefault="00C50BB3" w:rsidP="00576DF7">
      <w:pPr>
        <w:pStyle w:val="Bezmezer"/>
      </w:pPr>
      <w:r w:rsidRPr="00C50BB3">
        <w:t>Cílem této aktivity je poskytnout dočasnou personální podporu - školního asistenta mateřským školám.</w:t>
      </w:r>
    </w:p>
    <w:p w:rsidR="00C50BB3" w:rsidRPr="00576DF7" w:rsidRDefault="00C50BB3" w:rsidP="00576DF7">
      <w:pPr>
        <w:pStyle w:val="Bezmezer"/>
        <w:rPr>
          <w:b/>
        </w:rPr>
      </w:pPr>
      <w:r w:rsidRPr="00576DF7">
        <w:rPr>
          <w:b/>
        </w:rPr>
        <w:t>Zapojení odborníka z praxe do vzdělávání v MŠ</w:t>
      </w:r>
    </w:p>
    <w:p w:rsidR="00C50BB3" w:rsidRPr="00C50BB3" w:rsidRDefault="00C50BB3" w:rsidP="00576DF7">
      <w:pPr>
        <w:pStyle w:val="Bezmezer"/>
      </w:pPr>
      <w:r w:rsidRPr="00C50BB3">
        <w:t xml:space="preserve">Cílem je prohloubit spolupráci pedagogických pracovníků mateřských škol a odborníků z praxe v rámci v </w:t>
      </w:r>
      <w:proofErr w:type="gramStart"/>
      <w:r w:rsidRPr="00C50BB3">
        <w:t>předškolního</w:t>
      </w:r>
      <w:proofErr w:type="gramEnd"/>
      <w:r w:rsidRPr="00C50BB3">
        <w:t xml:space="preserve"> vzdělávání. Díky spolupráci se zlepší kvalita vzdělávání v mateřských školách, což bude mít pozitivní vliv na výsledky dětí.</w:t>
      </w:r>
    </w:p>
    <w:p w:rsidR="00C50BB3" w:rsidRPr="00576DF7" w:rsidRDefault="00C50BB3" w:rsidP="00576DF7">
      <w:pPr>
        <w:pStyle w:val="Bezmezer"/>
        <w:rPr>
          <w:b/>
        </w:rPr>
      </w:pPr>
      <w:r w:rsidRPr="00576DF7">
        <w:rPr>
          <w:b/>
        </w:rPr>
        <w:t>Projektový den ve škole</w:t>
      </w:r>
    </w:p>
    <w:p w:rsidR="00C50BB3" w:rsidRPr="00C50BB3" w:rsidRDefault="00C50BB3" w:rsidP="00576DF7">
      <w:pPr>
        <w:pStyle w:val="Bezmezer"/>
      </w:pPr>
      <w:r w:rsidRPr="00C50BB3">
        <w:t>Cílem aktivity je rozvoj kompetencí pedagogických pracovníků v oblasti přípravy a vedení projektového vzdělávání, které vede k rozvoji osobních a sociálních kompetencí dětí.</w:t>
      </w:r>
    </w:p>
    <w:p w:rsidR="00C50BB3" w:rsidRDefault="00C50BB3" w:rsidP="00017A81">
      <w:pPr>
        <w:rPr>
          <w:rFonts w:ascii="Calibri" w:hAnsi="Calibri" w:cs="Calibri"/>
          <w:b/>
        </w:rPr>
      </w:pPr>
    </w:p>
    <w:p w:rsidR="00017A81" w:rsidRPr="00017A81" w:rsidRDefault="00017A81" w:rsidP="00017A8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1"/>
    <w:rsid w:val="00017A81"/>
    <w:rsid w:val="002C0A04"/>
    <w:rsid w:val="004A2B40"/>
    <w:rsid w:val="00576DF7"/>
    <w:rsid w:val="006C2D01"/>
    <w:rsid w:val="00A81571"/>
    <w:rsid w:val="00BE6BC3"/>
    <w:rsid w:val="00C2253C"/>
    <w:rsid w:val="00C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C50BB3"/>
  </w:style>
  <w:style w:type="paragraph" w:styleId="Bezmezer">
    <w:name w:val="No Spacing"/>
    <w:uiPriority w:val="1"/>
    <w:qFormat/>
    <w:rsid w:val="0057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C50BB3"/>
  </w:style>
  <w:style w:type="paragraph" w:styleId="Bezmezer">
    <w:name w:val="No Spacing"/>
    <w:uiPriority w:val="1"/>
    <w:qFormat/>
    <w:rsid w:val="0057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Dubánková</cp:lastModifiedBy>
  <cp:revision>2</cp:revision>
  <dcterms:created xsi:type="dcterms:W3CDTF">2018-10-04T09:46:00Z</dcterms:created>
  <dcterms:modified xsi:type="dcterms:W3CDTF">2018-10-04T09:46:00Z</dcterms:modified>
</cp:coreProperties>
</file>