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EF07" w14:textId="2377A18C" w:rsidR="0059300B" w:rsidRPr="0059300B" w:rsidRDefault="0059300B" w:rsidP="0059300B">
      <w:pPr>
        <w:spacing w:before="120" w:after="120"/>
        <w:jc w:val="both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  <w:r w:rsidRPr="0059300B">
        <w:rPr>
          <w:rFonts w:ascii="Arial" w:hAnsi="Arial" w:cs="Arial"/>
          <w:b/>
          <w:bCs/>
          <w:color w:val="FF0000"/>
          <w:sz w:val="40"/>
          <w:szCs w:val="40"/>
          <w:u w:val="single"/>
        </w:rPr>
        <w:t xml:space="preserve">Postup v případě onemocnění černým </w:t>
      </w:r>
      <w:proofErr w:type="gramStart"/>
      <w:r w:rsidRPr="0059300B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kašlem :</w:t>
      </w:r>
      <w:proofErr w:type="gramEnd"/>
    </w:p>
    <w:p w14:paraId="349DF14E" w14:textId="77777777" w:rsidR="0059300B" w:rsidRDefault="0059300B" w:rsidP="0059300B">
      <w:pPr>
        <w:spacing w:before="120" w:after="120"/>
        <w:jc w:val="both"/>
        <w:rPr>
          <w:rFonts w:ascii="Arial" w:hAnsi="Arial" w:cs="Arial"/>
          <w:b/>
          <w:bCs/>
        </w:rPr>
      </w:pPr>
    </w:p>
    <w:p w14:paraId="2F7E6084" w14:textId="77777777" w:rsidR="0059300B" w:rsidRDefault="0059300B" w:rsidP="0059300B">
      <w:pPr>
        <w:spacing w:before="120" w:after="120"/>
        <w:jc w:val="both"/>
        <w:rPr>
          <w:rFonts w:ascii="Arial" w:hAnsi="Arial" w:cs="Arial"/>
          <w:b/>
          <w:bCs/>
        </w:rPr>
      </w:pPr>
    </w:p>
    <w:p w14:paraId="18A6944C" w14:textId="7A8AA9B8" w:rsidR="0059300B" w:rsidRPr="0059300B" w:rsidRDefault="0059300B" w:rsidP="0059300B">
      <w:pPr>
        <w:spacing w:before="120" w:after="120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59300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Informace pro školy a školská zařízení ve věci nákazy černým kašlem: </w:t>
      </w:r>
    </w:p>
    <w:p w14:paraId="6D76472E" w14:textId="77777777" w:rsidR="0059300B" w:rsidRDefault="0059300B" w:rsidP="0059300B">
      <w:pPr>
        <w:spacing w:before="120" w:after="120"/>
        <w:jc w:val="both"/>
      </w:pPr>
    </w:p>
    <w:p w14:paraId="4993EB92" w14:textId="77777777" w:rsidR="0059300B" w:rsidRDefault="0059300B" w:rsidP="0059300B">
      <w:pPr>
        <w:pStyle w:val="Odstavecseseznamem"/>
        <w:numPr>
          <w:ilvl w:val="0"/>
          <w:numId w:val="1"/>
        </w:numPr>
        <w:jc w:val="both"/>
      </w:pPr>
      <w:r>
        <w:rPr>
          <w:rFonts w:ascii="Arial" w:hAnsi="Arial" w:cs="Arial"/>
        </w:rPr>
        <w:t>V případě, že Vás (školu) rodič informuje o onemocnění černým kašlem u svého dítěte, kontaktujte hygienu.</w:t>
      </w:r>
    </w:p>
    <w:p w14:paraId="4AC11036" w14:textId="77777777" w:rsidR="0059300B" w:rsidRDefault="0059300B" w:rsidP="0059300B">
      <w:pPr>
        <w:pStyle w:val="Odstavecseseznamem"/>
        <w:numPr>
          <w:ilvl w:val="0"/>
          <w:numId w:val="1"/>
        </w:numPr>
        <w:jc w:val="both"/>
      </w:pPr>
      <w:r>
        <w:rPr>
          <w:rFonts w:ascii="Arial" w:hAnsi="Arial" w:cs="Arial"/>
        </w:rPr>
        <w:t>Hygiena informuje ředitele školy, jak postupovat.</w:t>
      </w:r>
    </w:p>
    <w:p w14:paraId="6B97CF17" w14:textId="77777777" w:rsidR="0059300B" w:rsidRDefault="0059300B" w:rsidP="0059300B">
      <w:pPr>
        <w:pStyle w:val="Odstavecseseznamem"/>
        <w:numPr>
          <w:ilvl w:val="0"/>
          <w:numId w:val="1"/>
        </w:numPr>
        <w:jc w:val="both"/>
      </w:pPr>
      <w:r>
        <w:rPr>
          <w:rFonts w:ascii="Arial" w:hAnsi="Arial" w:cs="Arial"/>
        </w:rPr>
        <w:t>Škola nevylučuje žádného žáka či spolužáky z kolektivu a sama neposuzuje jejich zdravotní stav.</w:t>
      </w:r>
    </w:p>
    <w:p w14:paraId="39F09FA4" w14:textId="77777777" w:rsidR="0059300B" w:rsidRPr="0059300B" w:rsidRDefault="0059300B" w:rsidP="0059300B">
      <w:pPr>
        <w:pStyle w:val="Odstavecseseznamem"/>
        <w:numPr>
          <w:ilvl w:val="0"/>
          <w:numId w:val="1"/>
        </w:numPr>
        <w:jc w:val="both"/>
      </w:pPr>
      <w:r>
        <w:rPr>
          <w:rFonts w:ascii="Arial" w:hAnsi="Arial" w:cs="Arial"/>
        </w:rPr>
        <w:t>V případě, že dítě vykazuje příznaky jakéhokoliv onemocnění, postupujte dle standardních postupů, tj. kontaktujte rodiče a doporučte návštěvu lékaře. </w:t>
      </w:r>
    </w:p>
    <w:p w14:paraId="02225BA9" w14:textId="77777777" w:rsidR="0059300B" w:rsidRDefault="0059300B" w:rsidP="0059300B">
      <w:pPr>
        <w:jc w:val="both"/>
      </w:pPr>
    </w:p>
    <w:p w14:paraId="7D4C9CC8" w14:textId="77777777" w:rsidR="0059300B" w:rsidRDefault="0059300B" w:rsidP="0059300B">
      <w:pPr>
        <w:jc w:val="both"/>
      </w:pPr>
    </w:p>
    <w:p w14:paraId="5F291AD6" w14:textId="77777777" w:rsidR="0059300B" w:rsidRPr="0059300B" w:rsidRDefault="0059300B" w:rsidP="0059300B">
      <w:pPr>
        <w:spacing w:before="120" w:after="120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59300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Informace pro rodiče ve věci nákazy černým kašlem: </w:t>
      </w:r>
    </w:p>
    <w:p w14:paraId="231FEF08" w14:textId="77777777" w:rsidR="0059300B" w:rsidRPr="0059300B" w:rsidRDefault="0059300B" w:rsidP="0059300B">
      <w:pPr>
        <w:spacing w:before="120" w:after="120"/>
        <w:jc w:val="both"/>
        <w:rPr>
          <w:b/>
          <w:bCs/>
          <w:color w:val="FF0000"/>
          <w:sz w:val="24"/>
          <w:szCs w:val="24"/>
          <w:u w:val="single"/>
        </w:rPr>
      </w:pPr>
    </w:p>
    <w:p w14:paraId="46F76FCA" w14:textId="77777777" w:rsidR="0059300B" w:rsidRDefault="0059300B" w:rsidP="0059300B">
      <w:pPr>
        <w:pStyle w:val="Odstavecseseznamem"/>
        <w:numPr>
          <w:ilvl w:val="0"/>
          <w:numId w:val="2"/>
        </w:numPr>
        <w:jc w:val="both"/>
      </w:pPr>
      <w:r>
        <w:rPr>
          <w:rFonts w:ascii="Arial" w:hAnsi="Arial" w:cs="Arial"/>
        </w:rPr>
        <w:t>Vaše dítě má příznaky onemocnění, kontaktujte pediatra.</w:t>
      </w:r>
    </w:p>
    <w:p w14:paraId="1D886F61" w14:textId="77777777" w:rsidR="0059300B" w:rsidRDefault="0059300B" w:rsidP="0059300B">
      <w:pPr>
        <w:pStyle w:val="Odstavecseseznamem"/>
        <w:numPr>
          <w:ilvl w:val="0"/>
          <w:numId w:val="2"/>
        </w:numPr>
        <w:jc w:val="both"/>
      </w:pPr>
      <w:r>
        <w:rPr>
          <w:rFonts w:ascii="Arial" w:hAnsi="Arial" w:cs="Arial"/>
        </w:rPr>
        <w:t>V případě, že Vy nebo Vaše dítě bylo v úzkém kontaktu s osobou s potvrzeným černým kašlem, bude Vás kontaktovat hygiena s dalšími informacemi. S viditelně zdravým dítětem není potřeba vyhledat lékařskou péči jen z důvodu kontaktu s nakaženým.</w:t>
      </w:r>
    </w:p>
    <w:p w14:paraId="16258B4C" w14:textId="77777777" w:rsidR="0059300B" w:rsidRDefault="0059300B" w:rsidP="0059300B">
      <w:pPr>
        <w:pStyle w:val="Odstavecseseznamem"/>
        <w:numPr>
          <w:ilvl w:val="0"/>
          <w:numId w:val="2"/>
        </w:numPr>
        <w:jc w:val="both"/>
      </w:pPr>
      <w:r>
        <w:rPr>
          <w:rFonts w:ascii="Arial" w:hAnsi="Arial" w:cs="Arial"/>
        </w:rPr>
        <w:t>Pokud se já sám jako rodič cítím zdravý, není třeba vyhledat lékařskou péči ani omezovat sociální či pracovní kontakty.</w:t>
      </w:r>
    </w:p>
    <w:p w14:paraId="395D98C9" w14:textId="77777777" w:rsidR="0059300B" w:rsidRPr="0059300B" w:rsidRDefault="0059300B" w:rsidP="0059300B">
      <w:pPr>
        <w:pStyle w:val="Odstavecseseznamem"/>
        <w:numPr>
          <w:ilvl w:val="0"/>
          <w:numId w:val="2"/>
        </w:numPr>
        <w:jc w:val="both"/>
      </w:pPr>
      <w:r>
        <w:rPr>
          <w:rFonts w:ascii="Arial" w:hAnsi="Arial" w:cs="Arial"/>
        </w:rPr>
        <w:t>Zkontrolujte, zdali je Vaše dítě očkováno a přeočkováno mezi 10. a 11. rokem proti černému kašli.  </w:t>
      </w:r>
    </w:p>
    <w:p w14:paraId="2DC44AEA" w14:textId="77777777" w:rsidR="0059300B" w:rsidRDefault="0059300B" w:rsidP="0059300B">
      <w:pPr>
        <w:jc w:val="both"/>
      </w:pPr>
    </w:p>
    <w:p w14:paraId="50B745F2" w14:textId="77777777" w:rsidR="0059300B" w:rsidRDefault="0059300B" w:rsidP="0059300B">
      <w:pPr>
        <w:jc w:val="both"/>
      </w:pPr>
    </w:p>
    <w:p w14:paraId="56BB1702" w14:textId="77777777" w:rsidR="0059300B" w:rsidRDefault="0059300B" w:rsidP="0059300B">
      <w:pPr>
        <w:jc w:val="both"/>
      </w:pPr>
      <w:r>
        <w:rPr>
          <w:rFonts w:ascii="Arial" w:hAnsi="Arial" w:cs="Arial"/>
        </w:rPr>
        <w:t> </w:t>
      </w:r>
    </w:p>
    <w:p w14:paraId="626E8636" w14:textId="77777777" w:rsidR="0059300B" w:rsidRDefault="0059300B" w:rsidP="0059300B">
      <w:pPr>
        <w:spacing w:after="120"/>
        <w:jc w:val="both"/>
      </w:pPr>
      <w:r>
        <w:rPr>
          <w:rFonts w:ascii="Arial" w:hAnsi="Arial" w:cs="Arial"/>
        </w:rPr>
        <w:t>Všechny krajské hygienické stanice jsou se správným výkladem Ministerstva zdravotnictví srozuměny a budou postupovat pod metodickým vedením Hlavní hygieničky ČR. Očkovacích látek pro děti i dospělé je dostatek. Ministerstvo zdravotnictví vyvrací nepravdivé informace, že by hrozilo jakékoli plošné vyloučení neočkovaných dětí z kolektivu. Opatření hygienických stanic budou prováděna individuálně a na základě situace v daném zařízení. Děti mohou standardně dorazit do školy.</w:t>
      </w:r>
    </w:p>
    <w:p w14:paraId="73BF72AE" w14:textId="77777777" w:rsidR="00185846" w:rsidRDefault="00185846"/>
    <w:sectPr w:rsidR="0018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6107B"/>
    <w:multiLevelType w:val="hybridMultilevel"/>
    <w:tmpl w:val="C85E4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D4BBC"/>
    <w:multiLevelType w:val="hybridMultilevel"/>
    <w:tmpl w:val="56149B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596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195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0B"/>
    <w:rsid w:val="00185846"/>
    <w:rsid w:val="0059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5BC5"/>
  <w15:chartTrackingRefBased/>
  <w15:docId w15:val="{B48F0956-64A1-4467-9566-8865A6E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00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93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3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3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3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30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30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30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30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3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3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30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30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30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30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30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30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30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3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3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30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30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30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3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30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3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Dubánková</dc:creator>
  <cp:keywords/>
  <dc:description/>
  <cp:lastModifiedBy>Vladislava Dubánková</cp:lastModifiedBy>
  <cp:revision>1</cp:revision>
  <cp:lastPrinted>2024-03-20T10:36:00Z</cp:lastPrinted>
  <dcterms:created xsi:type="dcterms:W3CDTF">2024-03-20T10:34:00Z</dcterms:created>
  <dcterms:modified xsi:type="dcterms:W3CDTF">2024-03-20T10:40:00Z</dcterms:modified>
</cp:coreProperties>
</file>